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2F5D4E"/>
          <w:sz w:val="20"/>
          <w:szCs w:val="20"/>
        </w:rPr>
        <w:t xml:space="preserve">EVERDERM KLINIKA</w:t>
      </w:r>
    </w:p>
    <w:p>
      <w:pPr>
        <w:pStyle w:val="Title"/>
        <w:spacing w:after="100"/>
      </w:pPr>
      <w:r>
        <w:rPr>
          <w:b/>
          <w:bCs/>
          <w:color w:val="2F5D4E"/>
          <w:sz w:val="44"/>
          <w:szCs w:val="44"/>
        </w:rPr>
        <w:t xml:space="preserve">3 napos táplálkozási napló</w:t>
      </w:r>
    </w:p>
    <w:p>
      <w:pPr>
        <w:spacing w:after="120"/>
      </w:pPr>
      <w:r>
        <w:rPr>
          <w:i/>
          <w:iCs/>
          <w:color w:val="666666"/>
          <w:sz w:val="22"/>
          <w:szCs w:val="22"/>
        </w:rPr>
        <w:t xml:space="preserve">Kitöltési útmutató a dietetikai konzultációhoz</w:t>
      </w:r>
    </w:p>
    <w:p>
      <w:pPr>
        <w:pBdr>
          <w:bottom w:val="single" w:color="2F5D4E" w:sz="12" w:space="4"/>
        </w:pBdr>
        <w:spacing w:after="200"/>
      </w:pPr>
      <w:r>
        <w:t xml:space="preserve"> </w:t>
      </w:r>
    </w:p>
    <w:p>
      <w:pPr>
        <w:spacing w:after="120"/>
      </w:pPr>
      <w:r>
        <w:t xml:space="preserve">Köszönjük, hogy időt szánsz a napló kitöltésére! Ez a legfontosabb eszköz ahhoz, hogy a dietetikai konzultáción minél kevesebb idő menjen el az adatgyűjtéssel, és rögtön a napló közös értékelésével és a személyre szabott javaslatok kialakításával haladhassunk tovább.</w:t>
      </w:r>
    </w:p>
    <w:p>
      <w:pPr>
        <w:pStyle w:val="Heading2"/>
        <w:spacing w:after="120" w:before="200"/>
      </w:pPr>
      <w:r>
        <w:rPr>
          <w:b/>
          <w:bCs/>
          <w:color w:val="2F5D4E"/>
        </w:rPr>
        <w:t xml:space="preserve">Miért fontos a napló?</w:t>
      </w:r>
    </w:p>
    <w:p>
      <w:pPr>
        <w:spacing w:after="120"/>
      </w:pPr>
      <w:r>
        <w:t xml:space="preserve">A táplálkozási napló megmutatja, hogyan néz ki a valós, mindennapi étkezésed — nem az, amit utólag emlékezetből felidézünk róla. Minél pontosabb és őszintébb a napló, annál pontosabb és hatékonyabb tervet tudunk veled közösen kialakítani.</w:t>
      </w:r>
    </w:p>
    <w:p>
      <w:pPr>
        <w:pStyle w:val="Heading2"/>
        <w:spacing w:after="120" w:before="200"/>
      </w:pPr>
      <w:r>
        <w:rPr>
          <w:b/>
          <w:bCs/>
          <w:color w:val="2F5D4E"/>
        </w:rPr>
        <w:t xml:space="preserve">Mikor és hogyan töltsd ki?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Összesen 3 napot rögzíts: 2 hétköznapot és 1 hétvégi napot javaslunk, mert így látjuk a napi rutinod teljes spektrumát.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naplót lehetőleg a bejelentkezés utáni napokban vezesd, közvetlenül a konzultációd előtt.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Mindent jegyezz fel közvetlenül evés/ivás után, ne a nap végén emlékezetből — így sokkal pontosabb lesz.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Írj le mindent: főétkezéseket, nassolást, italokat (vizet, kávét, üdítőt, alkoholt is), szószokat, öntetet, cukrot a kávéban.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 pontos mennyiséget nem tudsz, becsülj (pl. „1 maréknyi”, „1 evőkanál”, „tenyérnyi adag”) — a becslés is sokat segít.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Ne változtass a szokásos étkezéseden a napló kedvéért — pontosan az érdekel minket, hogyan étkezel most.</w:t>
      </w:r>
    </w:p>
    <w:p>
      <w:pPr>
        <w:pStyle w:val="Heading2"/>
        <w:spacing w:after="120" w:before="200"/>
      </w:pPr>
      <w:r>
        <w:rPr>
          <w:b/>
          <w:bCs/>
          <w:color w:val="2F5D4E"/>
        </w:rPr>
        <w:t xml:space="preserve">Mit jelentenek az oszlopok?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Időpont: mikor étkeztél/ittál (pl. 7:30).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Étkezés: reggeli, tízórai, ebéd, uzsonna, vacsora vagy egyéb nassolás.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Mit ettél / ittál: minden összetevő, amit elfogyasztottál (pl. „2 szelet teljes kiőrlésű kenyér, vaj, 2 szelet sajt, paradicsom”).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Mennyi: darab, gramm, milliliter, vagy háztartási mérték (evőkanál, bögre, marék).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Hol / kivel: otthon, munkahelyen, étteremben, autóban, tévé előtt, séta közben stb.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Éhség és megjegyzés: 1 = egyáltalán nem voltál éhes, 5 = nagyon éhes voltál; ide írhatod, ha stresszben, unalomból vagy sietve ettél.</w:t>
      </w:r>
    </w:p>
    <w:p>
      <w:pPr>
        <w:pStyle w:val="Heading2"/>
        <w:spacing w:after="120" w:before="200"/>
      </w:pPr>
      <w:r>
        <w:rPr>
          <w:b/>
          <w:bCs/>
          <w:color w:val="2F5D4E"/>
        </w:rPr>
        <w:t xml:space="preserve">Mit hozz magaddal a konzultációra?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kitöltött 3 napos táplálkozási naplót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aktuális laboreredményeidet, ha vannak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korábbi orvosi leleteidet, zárójelentéseidet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rendszeresen szedett gyógyszereid és étrend-kiegészítőid listáját</w:t>
      </w:r>
    </w:p>
    <w:p>
      <w:pPr>
        <w:pBdr>
          <w:top w:val="single" w:color="2F5D4E" w:sz="6" w:space="8"/>
          <w:bottom w:val="single" w:color="2F5D4E" w:sz="6" w:space="8"/>
          <w:left w:val="single" w:color="2F5D4E" w:sz="6" w:space="8"/>
          <w:right w:val="single" w:color="2F5D4E" w:sz="6" w:space="8"/>
        </w:pBdr>
        <w:shd w:fill="EAF2EE" w:color="auto" w:val="clear"/>
        <w:spacing w:before="200"/>
      </w:pPr>
      <w:r>
        <w:rPr>
          <w:i/>
          <w:iCs/>
          <w:sz w:val="18"/>
          <w:szCs w:val="18"/>
        </w:rPr>
        <w:t xml:space="preserve">Fontos: a napló nem feltétele a jelentkezésnek, és nem kell tökéletesnek lennie — a cél az, hogy valós képet kapjunk a mindennapjaidról. Ha bármi kérdésed van kitöltés közben, nyugodtan írj nekünk.</w:t>
      </w:r>
    </w:p>
    <w:p>
      <w:r>
        <w:br w:type="page"/>
      </w:r>
    </w:p>
    <w:p>
      <w:pPr>
        <w:sectPr>
          <w:headerReference w:type="default" r:id="rId7"/>
          <w:footerReference w:type="default" r:id="rId8"/>
          <w:pgSz w:w="11906" w:h="16838" w:orient="portrait"/>
          <w:pgMar w:top="1000" w:right="1000" w:bottom="1000" w:left="1000" w:header="708" w:footer="708" w:gutter="0"/>
          <w:pgNumType/>
          <w:docGrid w:linePitch="360"/>
        </w:sectPr>
      </w:pPr>
    </w:p>
    <w:p>
      <w:pPr>
        <w:pStyle w:val="Heading1"/>
        <w:spacing w:after="60" w:before="0"/>
      </w:pPr>
      <w:r>
        <w:rPr>
          <w:b/>
          <w:bCs/>
          <w:color w:val="2F5D4E"/>
        </w:rPr>
        <w:t xml:space="preserve">1. nap</w:t>
      </w:r>
    </w:p>
    <w:p>
      <w:pPr>
        <w:spacing w:after="40"/>
      </w:pPr>
      <w:r>
        <w:rPr>
          <w:b/>
          <w:bCs/>
          <w:sz w:val="18"/>
          <w:szCs w:val="18"/>
        </w:rPr>
        <w:t xml:space="preserve">Dátum: </w:t>
      </w:r>
      <w:r>
        <w:rPr>
          <w:sz w:val="18"/>
          <w:szCs w:val="18"/>
        </w:rPr>
        <w:t xml:space="preserve">____________________</w:t>
      </w:r>
      <w:r>
        <w:rPr>
          <w:b/>
          <w:bCs/>
          <w:sz w:val="18"/>
          <w:szCs w:val="18"/>
        </w:rPr>
        <w:t xml:space="preserve">        Nap típusa (munkanap / hétvége / edzésnap): </w:t>
      </w:r>
      <w:r>
        <w:rPr>
          <w:sz w:val="18"/>
          <w:szCs w:val="18"/>
        </w:rPr>
        <w:t xml:space="preserve">____________________</w:t>
      </w: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45"/>
        <w:gridCol w:w="2014"/>
        <w:gridCol w:w="5772"/>
        <w:gridCol w:w="2014"/>
        <w:gridCol w:w="1745"/>
        <w:gridCol w:w="2148"/>
      </w:tblGrid>
      <w:tr>
        <w:trPr>
          <w:tblHeader/>
        </w:trPr>
        <w:tc>
          <w:tcPr>
            <w:tcW w:type="dxa" w:w="1745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Időpont</w:t>
            </w:r>
          </w:p>
        </w:tc>
        <w:tc>
          <w:tcPr>
            <w:tcW w:type="dxa" w:w="2014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Étkezés</w:t>
            </w:r>
          </w:p>
        </w:tc>
        <w:tc>
          <w:tcPr>
            <w:tcW w:type="dxa" w:w="5772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Mit ettél / ittál (részletesen)</w:t>
            </w:r>
          </w:p>
        </w:tc>
        <w:tc>
          <w:tcPr>
            <w:tcW w:type="dxa" w:w="2014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Mennyi (adag / g / ml)</w:t>
            </w:r>
          </w:p>
        </w:tc>
        <w:tc>
          <w:tcPr>
            <w:tcW w:type="dxa" w:w="1745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Hol / kivel / mit csináltál közben</w:t>
            </w:r>
          </w:p>
        </w:tc>
        <w:tc>
          <w:tcPr>
            <w:tcW w:type="dxa" w:w="2148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Éhség (1–5) és megjegyzés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Ébredés után / reggeli előtt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Reggeli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Tízórai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Ebéd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Uzsonna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Vacsora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Esti nassolás / extra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Folyadékfogyasztás (összesen)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18"/>
          <w:szCs w:val="18"/>
        </w:rPr>
        <w:t xml:space="preserve">Egyéb megjegyzés erre a napra (pl. stressz, alvás, mozgás, emésztési panasz):</w:t>
      </w:r>
    </w:p>
    <w:p>
      <w:pPr>
        <w:pBdr>
          <w:bottom w:val="single" w:color="CCCCCC" w:sz="6" w:space="1"/>
        </w:pBdr>
        <w:spacing w:after="200"/>
      </w:pPr>
      <w:r>
        <w:t xml:space="preserve"> </w:t>
      </w:r>
    </w:p>
    <w:p>
      <w:pPr>
        <w:pBdr>
          <w:bottom w:val="single" w:color="CCCCCC" w:sz="6" w:space="1"/>
        </w:pBdr>
        <w:spacing w:after="20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b/>
          <w:bCs/>
          <w:color w:val="2F5D4E"/>
        </w:rPr>
        <w:t xml:space="preserve">2. nap</w:t>
      </w:r>
    </w:p>
    <w:p>
      <w:pPr>
        <w:spacing w:after="40"/>
      </w:pPr>
      <w:r>
        <w:rPr>
          <w:b/>
          <w:bCs/>
          <w:sz w:val="18"/>
          <w:szCs w:val="18"/>
        </w:rPr>
        <w:t xml:space="preserve">Dátum: </w:t>
      </w:r>
      <w:r>
        <w:rPr>
          <w:sz w:val="18"/>
          <w:szCs w:val="18"/>
        </w:rPr>
        <w:t xml:space="preserve">____________________</w:t>
      </w:r>
      <w:r>
        <w:rPr>
          <w:b/>
          <w:bCs/>
          <w:sz w:val="18"/>
          <w:szCs w:val="18"/>
        </w:rPr>
        <w:t xml:space="preserve">        Nap típusa (munkanap / hétvége / edzésnap): </w:t>
      </w:r>
      <w:r>
        <w:rPr>
          <w:sz w:val="18"/>
          <w:szCs w:val="18"/>
        </w:rPr>
        <w:t xml:space="preserve">____________________</w:t>
      </w: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45"/>
        <w:gridCol w:w="2014"/>
        <w:gridCol w:w="5772"/>
        <w:gridCol w:w="2014"/>
        <w:gridCol w:w="1745"/>
        <w:gridCol w:w="2148"/>
      </w:tblGrid>
      <w:tr>
        <w:trPr>
          <w:tblHeader/>
        </w:trPr>
        <w:tc>
          <w:tcPr>
            <w:tcW w:type="dxa" w:w="1745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Időpont</w:t>
            </w:r>
          </w:p>
        </w:tc>
        <w:tc>
          <w:tcPr>
            <w:tcW w:type="dxa" w:w="2014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Étkezés</w:t>
            </w:r>
          </w:p>
        </w:tc>
        <w:tc>
          <w:tcPr>
            <w:tcW w:type="dxa" w:w="5772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Mit ettél / ittál (részletesen)</w:t>
            </w:r>
          </w:p>
        </w:tc>
        <w:tc>
          <w:tcPr>
            <w:tcW w:type="dxa" w:w="2014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Mennyi (adag / g / ml)</w:t>
            </w:r>
          </w:p>
        </w:tc>
        <w:tc>
          <w:tcPr>
            <w:tcW w:type="dxa" w:w="1745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Hol / kivel / mit csináltál közben</w:t>
            </w:r>
          </w:p>
        </w:tc>
        <w:tc>
          <w:tcPr>
            <w:tcW w:type="dxa" w:w="2148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Éhség (1–5) és megjegyzés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Ébredés után / reggeli előtt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Reggeli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Tízórai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Ebéd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Uzsonna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Vacsora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Esti nassolás / extra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Folyadékfogyasztás (összesen)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18"/>
          <w:szCs w:val="18"/>
        </w:rPr>
        <w:t xml:space="preserve">Egyéb megjegyzés erre a napra (pl. stressz, alvás, mozgás, emésztési panasz):</w:t>
      </w:r>
    </w:p>
    <w:p>
      <w:pPr>
        <w:pBdr>
          <w:bottom w:val="single" w:color="CCCCCC" w:sz="6" w:space="1"/>
        </w:pBdr>
        <w:spacing w:after="200"/>
      </w:pPr>
      <w:r>
        <w:t xml:space="preserve"> </w:t>
      </w:r>
    </w:p>
    <w:p>
      <w:pPr>
        <w:pBdr>
          <w:bottom w:val="single" w:color="CCCCCC" w:sz="6" w:space="1"/>
        </w:pBdr>
        <w:spacing w:after="200"/>
      </w:pPr>
      <w:r>
        <w:t xml:space="preserve"> </w:t>
      </w:r>
    </w:p>
    <w:p>
      <w:r>
        <w:br w:type="page"/>
      </w:r>
    </w:p>
    <w:p>
      <w:pPr>
        <w:pStyle w:val="Heading1"/>
        <w:spacing w:after="60" w:before="0"/>
      </w:pPr>
      <w:r>
        <w:rPr>
          <w:b/>
          <w:bCs/>
          <w:color w:val="2F5D4E"/>
        </w:rPr>
        <w:t xml:space="preserve">3. nap</w:t>
      </w:r>
    </w:p>
    <w:p>
      <w:pPr>
        <w:spacing w:after="40"/>
      </w:pPr>
      <w:r>
        <w:rPr>
          <w:b/>
          <w:bCs/>
          <w:sz w:val="18"/>
          <w:szCs w:val="18"/>
        </w:rPr>
        <w:t xml:space="preserve">Dátum: </w:t>
      </w:r>
      <w:r>
        <w:rPr>
          <w:sz w:val="18"/>
          <w:szCs w:val="18"/>
        </w:rPr>
        <w:t xml:space="preserve">____________________</w:t>
      </w:r>
      <w:r>
        <w:rPr>
          <w:b/>
          <w:bCs/>
          <w:sz w:val="18"/>
          <w:szCs w:val="18"/>
        </w:rPr>
        <w:t xml:space="preserve">        Nap típusa (munkanap / hétvége / edzésnap): </w:t>
      </w:r>
      <w:r>
        <w:rPr>
          <w:sz w:val="18"/>
          <w:szCs w:val="18"/>
        </w:rPr>
        <w:t xml:space="preserve">____________________</w:t>
      </w: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45"/>
        <w:gridCol w:w="2014"/>
        <w:gridCol w:w="5772"/>
        <w:gridCol w:w="2014"/>
        <w:gridCol w:w="1745"/>
        <w:gridCol w:w="2148"/>
      </w:tblGrid>
      <w:tr>
        <w:trPr>
          <w:tblHeader/>
        </w:trPr>
        <w:tc>
          <w:tcPr>
            <w:tcW w:type="dxa" w:w="1745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Időpont</w:t>
            </w:r>
          </w:p>
        </w:tc>
        <w:tc>
          <w:tcPr>
            <w:tcW w:type="dxa" w:w="2014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Étkezés</w:t>
            </w:r>
          </w:p>
        </w:tc>
        <w:tc>
          <w:tcPr>
            <w:tcW w:type="dxa" w:w="5772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Mit ettél / ittál (részletesen)</w:t>
            </w:r>
          </w:p>
        </w:tc>
        <w:tc>
          <w:tcPr>
            <w:tcW w:type="dxa" w:w="2014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Mennyi (adag / g / ml)</w:t>
            </w:r>
          </w:p>
        </w:tc>
        <w:tc>
          <w:tcPr>
            <w:tcW w:type="dxa" w:w="1745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Hol / kivel / mit csináltál közben</w:t>
            </w:r>
          </w:p>
        </w:tc>
        <w:tc>
          <w:tcPr>
            <w:tcW w:type="dxa" w:w="2148"/>
            <w:shd w:fill="2F5D4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Éhség (1–5) és megjegyzés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Ébredés után / reggeli előtt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Reggeli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Tízórai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Ebéd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Uzsonna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Vacsora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Esti nassolás / extra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shd w:fill="EAF2EE" w:color="auto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17"/>
                <w:szCs w:val="17"/>
              </w:rPr>
              <w:t xml:space="preserve">Folyadékfogyasztás (összesen)</w:t>
            </w:r>
          </w:p>
        </w:tc>
        <w:tc>
          <w:tcPr>
            <w:tcW w:type="dxa" w:w="5772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014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745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148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18"/>
          <w:szCs w:val="18"/>
        </w:rPr>
        <w:t xml:space="preserve">Egyéb megjegyzés erre a napra (pl. stressz, alvás, mozgás, emésztési panasz):</w:t>
      </w:r>
    </w:p>
    <w:p>
      <w:pPr>
        <w:pBdr>
          <w:bottom w:val="single" w:color="CCCCCC" w:sz="6" w:space="1"/>
        </w:pBdr>
        <w:spacing w:after="200"/>
      </w:pPr>
      <w:r>
        <w:t xml:space="preserve"> </w:t>
      </w:r>
    </w:p>
    <w:p>
      <w:pPr>
        <w:pBdr>
          <w:bottom w:val="single" w:color="CCCCCC" w:sz="6" w:space="1"/>
        </w:pBdr>
        <w:spacing w:after="200"/>
      </w:pPr>
      <w:r>
        <w:t xml:space="preserve"> </w:t>
      </w:r>
    </w:p>
    <w:sectPr>
      <w:headerReference w:type="default" r:id="rId9"/>
      <w:footerReference w:type="default" r:id="rId10"/>
      <w:pgSz w:w="16838" w:h="11906" w:orient="landscape"/>
      <w:pgMar w:top="1000" w:right="700" w:bottom="10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6"/>
        <w:szCs w:val="16"/>
      </w:rPr>
      <w:t xml:space="preserve">Everderm Klinika  •  Dietetikai konzultáció  •  </w:t>
    </w:r>
    <w:r>
      <w:rPr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6"/>
        <w:szCs w:val="16"/>
      </w:rPr>
      <w:t xml:space="preserve"> / </w:t>
    </w:r>
    <w:r>
      <w:rPr>
        <w:color w:val="6666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6"/>
        <w:szCs w:val="16"/>
      </w:rPr>
      <w:t xml:space="preserve">Everderm Klinika  •  Dietetikai konzultáció  •  </w:t>
    </w:r>
    <w:r>
      <w:rPr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6"/>
        <w:szCs w:val="16"/>
      </w:rPr>
      <w:t xml:space="preserve"> / </w:t>
    </w:r>
    <w:r>
      <w:rPr>
        <w:color w:val="6666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666666"/>
        <w:sz w:val="16"/>
        <w:szCs w:val="16"/>
      </w:rPr>
      <w:t xml:space="preserve">Everderm Klinika – Dietetika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666666"/>
        <w:sz w:val="16"/>
        <w:szCs w:val="16"/>
      </w:rPr>
      <w:t xml:space="preserve">Everderm Klinika – Dietetika – 3 napos táplálkozási napló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2026-08-14T14:19:12.243Z</dcterms:created>
  <dcterms:modified xsi:type="dcterms:W3CDTF">2026-08-14T14:19:12.259Z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